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663" w:rsidRPr="00110FA1" w:rsidRDefault="00916663" w:rsidP="00916663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10FA1">
        <w:rPr>
          <w:rFonts w:ascii="Tahoma" w:hAnsi="Tahoma" w:cs="Tahoma"/>
          <w:b/>
          <w:sz w:val="20"/>
          <w:szCs w:val="20"/>
          <w:lang w:val="en-US" w:eastAsia="en-US"/>
        </w:rPr>
        <w:t xml:space="preserve">Objective </w:t>
      </w:r>
    </w:p>
    <w:p w:rsidR="00916663" w:rsidRPr="00110FA1" w:rsidRDefault="00916663" w:rsidP="00916663">
      <w:pPr>
        <w:pStyle w:val="ListParagraph"/>
        <w:tabs>
          <w:tab w:val="left" w:pos="1260"/>
        </w:tabs>
        <w:spacing w:line="360" w:lineRule="auto"/>
        <w:ind w:left="680"/>
        <w:jc w:val="both"/>
        <w:rPr>
          <w:rFonts w:ascii="Tahoma" w:hAnsi="Tahoma" w:cs="Tahoma"/>
          <w:sz w:val="20"/>
          <w:szCs w:val="20"/>
        </w:rPr>
      </w:pPr>
      <w:r w:rsidRPr="00110FA1">
        <w:rPr>
          <w:rFonts w:ascii="Tahoma" w:hAnsi="Tahoma" w:cs="Tahoma"/>
          <w:sz w:val="20"/>
          <w:szCs w:val="20"/>
        </w:rPr>
        <w:t xml:space="preserve">To lay down the Procedure for </w:t>
      </w:r>
      <w:r>
        <w:rPr>
          <w:rFonts w:ascii="Tahoma" w:hAnsi="Tahoma" w:cs="Tahoma"/>
          <w:sz w:val="20"/>
          <w:szCs w:val="20"/>
        </w:rPr>
        <w:t>opening and closing of oral manufacturing area.</w:t>
      </w:r>
    </w:p>
    <w:p w:rsidR="00916663" w:rsidRPr="00110FA1" w:rsidRDefault="00916663" w:rsidP="00916663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10FA1">
        <w:rPr>
          <w:rFonts w:ascii="Tahoma" w:hAnsi="Tahoma" w:cs="Tahoma"/>
          <w:b/>
          <w:bCs/>
          <w:sz w:val="20"/>
          <w:szCs w:val="20"/>
        </w:rPr>
        <w:t>Scope</w:t>
      </w:r>
    </w:p>
    <w:p w:rsidR="00916663" w:rsidRPr="00110FA1" w:rsidRDefault="007A47CD" w:rsidP="00916663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sz w:val="20"/>
          <w:szCs w:val="20"/>
        </w:rPr>
        <w:t>This SOP is applicable</w:t>
      </w:r>
      <w:r w:rsidR="00916663" w:rsidRPr="00110FA1">
        <w:rPr>
          <w:rFonts w:ascii="Tahoma" w:hAnsi="Tahoma" w:cs="Tahoma"/>
          <w:sz w:val="20"/>
          <w:szCs w:val="20"/>
        </w:rPr>
        <w:t xml:space="preserve"> for </w:t>
      </w:r>
      <w:r w:rsidR="00916663">
        <w:rPr>
          <w:rFonts w:ascii="Tahoma" w:hAnsi="Tahoma" w:cs="Tahoma"/>
          <w:sz w:val="20"/>
          <w:szCs w:val="20"/>
        </w:rPr>
        <w:t>opening and closing of oral manufacturing area</w:t>
      </w:r>
      <w:r w:rsidR="00916663" w:rsidRPr="00110FA1">
        <w:rPr>
          <w:rFonts w:ascii="Tahoma" w:hAnsi="Tahoma" w:cs="Tahoma"/>
          <w:bCs/>
          <w:sz w:val="20"/>
          <w:szCs w:val="20"/>
        </w:rPr>
        <w:t xml:space="preserve"> </w:t>
      </w:r>
      <w:r w:rsidR="00916663">
        <w:rPr>
          <w:rFonts w:ascii="Tahoma" w:hAnsi="Tahoma" w:cs="Tahoma"/>
          <w:bCs/>
          <w:sz w:val="20"/>
          <w:szCs w:val="20"/>
        </w:rPr>
        <w:t>in</w:t>
      </w:r>
      <w:r w:rsidR="00916663" w:rsidRPr="00110FA1">
        <w:rPr>
          <w:rFonts w:ascii="Tahoma" w:hAnsi="Tahoma" w:cs="Tahoma"/>
          <w:bCs/>
          <w:sz w:val="20"/>
          <w:szCs w:val="20"/>
        </w:rPr>
        <w:t xml:space="preserve"> </w:t>
      </w:r>
      <w:r w:rsidR="00916663" w:rsidRPr="00110FA1">
        <w:rPr>
          <w:rFonts w:ascii="Tahoma" w:hAnsi="Tahoma" w:cs="Tahoma"/>
          <w:sz w:val="20"/>
          <w:szCs w:val="20"/>
        </w:rPr>
        <w:t xml:space="preserve">Alkem Laboratories Ltd., Unit-II, </w:t>
      </w:r>
      <w:proofErr w:type="gramStart"/>
      <w:r w:rsidR="00916663" w:rsidRPr="00110FA1">
        <w:rPr>
          <w:rFonts w:ascii="Tahoma" w:hAnsi="Tahoma" w:cs="Tahoma"/>
          <w:sz w:val="20"/>
          <w:szCs w:val="20"/>
        </w:rPr>
        <w:t>Baddi</w:t>
      </w:r>
      <w:proofErr w:type="gramEnd"/>
      <w:r w:rsidR="00916663" w:rsidRPr="00110FA1">
        <w:rPr>
          <w:rFonts w:ascii="Tahoma" w:hAnsi="Tahoma" w:cs="Tahoma"/>
          <w:sz w:val="20"/>
          <w:szCs w:val="20"/>
        </w:rPr>
        <w:t>.</w:t>
      </w:r>
    </w:p>
    <w:p w:rsidR="00916663" w:rsidRPr="00110FA1" w:rsidRDefault="00916663" w:rsidP="00916663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10FA1">
        <w:rPr>
          <w:rFonts w:ascii="Tahoma" w:hAnsi="Tahoma" w:cs="Tahoma"/>
          <w:b/>
          <w:bCs/>
          <w:sz w:val="20"/>
          <w:szCs w:val="20"/>
        </w:rPr>
        <w:t>Responsibility</w:t>
      </w:r>
    </w:p>
    <w:p w:rsidR="00916663" w:rsidRPr="00110FA1" w:rsidRDefault="00916663" w:rsidP="00916663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110FA1">
        <w:rPr>
          <w:rFonts w:ascii="Tahoma" w:hAnsi="Tahoma" w:cs="Tahoma"/>
          <w:bCs/>
          <w:sz w:val="20"/>
          <w:szCs w:val="20"/>
        </w:rPr>
        <w:t>Production Technician: To carry out the activity in accordance with the procedure as mentioned in the SOP</w:t>
      </w:r>
      <w:r>
        <w:rPr>
          <w:rFonts w:ascii="Tahoma" w:hAnsi="Tahoma" w:cs="Tahoma"/>
          <w:bCs/>
          <w:sz w:val="20"/>
          <w:szCs w:val="20"/>
        </w:rPr>
        <w:t>.</w:t>
      </w:r>
    </w:p>
    <w:p w:rsidR="00916663" w:rsidRPr="00110FA1" w:rsidRDefault="00916663" w:rsidP="00916663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110FA1">
        <w:rPr>
          <w:rFonts w:ascii="Tahoma" w:hAnsi="Tahoma" w:cs="Tahoma"/>
          <w:sz w:val="20"/>
          <w:szCs w:val="20"/>
        </w:rPr>
        <w:t>Production Officer/ Executive: To ensure that the activity is carried out in accordance with the procedure as mentioned in this SOP.</w:t>
      </w:r>
    </w:p>
    <w:p w:rsidR="00916663" w:rsidRPr="00110FA1" w:rsidRDefault="00916663" w:rsidP="00916663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10FA1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916663" w:rsidRPr="00110FA1" w:rsidRDefault="00916663" w:rsidP="00916663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110FA1">
        <w:rPr>
          <w:rFonts w:ascii="Tahoma" w:hAnsi="Tahoma" w:cs="Tahoma"/>
          <w:sz w:val="20"/>
          <w:szCs w:val="20"/>
        </w:rPr>
        <w:t>Head Production</w:t>
      </w:r>
      <w:r w:rsidRPr="00110FA1">
        <w:rPr>
          <w:rFonts w:ascii="Tahoma" w:hAnsi="Tahoma" w:cs="Tahoma"/>
          <w:sz w:val="20"/>
          <w:szCs w:val="20"/>
        </w:rPr>
        <w:tab/>
        <w:t xml:space="preserve"> </w:t>
      </w:r>
    </w:p>
    <w:p w:rsidR="00916663" w:rsidRPr="00EB46EC" w:rsidRDefault="00916663" w:rsidP="00916663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10FA1">
        <w:rPr>
          <w:rFonts w:ascii="Tahoma" w:hAnsi="Tahoma" w:cs="Tahoma"/>
          <w:b/>
          <w:bCs/>
          <w:sz w:val="20"/>
          <w:szCs w:val="20"/>
        </w:rPr>
        <w:t>Procedure</w:t>
      </w:r>
    </w:p>
    <w:p w:rsidR="00916663" w:rsidRPr="00EB46EC" w:rsidRDefault="00916663" w:rsidP="00916663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b/>
          <w:bCs/>
          <w:sz w:val="20"/>
          <w:szCs w:val="20"/>
        </w:rPr>
        <w:t>Opening</w:t>
      </w:r>
    </w:p>
    <w:p w:rsidR="00916663" w:rsidRPr="00EB46EC" w:rsidRDefault="00916663" w:rsidP="00916663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bCs/>
          <w:sz w:val="20"/>
          <w:szCs w:val="20"/>
        </w:rPr>
        <w:t>Take out the keys of oral manufacturing area from security office.</w:t>
      </w:r>
    </w:p>
    <w:p w:rsidR="00916663" w:rsidRPr="00EB46EC" w:rsidRDefault="00916663" w:rsidP="00916663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bCs/>
          <w:sz w:val="20"/>
          <w:szCs w:val="20"/>
        </w:rPr>
        <w:t>Enter the following details on key issuance register-</w:t>
      </w:r>
    </w:p>
    <w:p w:rsidR="00916663" w:rsidRPr="00EB46EC" w:rsidRDefault="00916663" w:rsidP="00916663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bCs/>
          <w:sz w:val="20"/>
          <w:szCs w:val="20"/>
        </w:rPr>
        <w:t xml:space="preserve"> No. of keys taken</w:t>
      </w:r>
    </w:p>
    <w:p w:rsidR="00916663" w:rsidRPr="00EB46EC" w:rsidRDefault="005E3FA2" w:rsidP="00916663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bCs/>
          <w:sz w:val="20"/>
          <w:szCs w:val="20"/>
        </w:rPr>
        <w:t>Bunch no.</w:t>
      </w:r>
      <w:r w:rsidR="00916663">
        <w:rPr>
          <w:rFonts w:ascii="Tahoma" w:hAnsi="Tahoma" w:cs="Tahoma"/>
          <w:bCs/>
          <w:sz w:val="20"/>
          <w:szCs w:val="20"/>
        </w:rPr>
        <w:t xml:space="preserve"> from where keys are taken</w:t>
      </w:r>
    </w:p>
    <w:p w:rsidR="00916663" w:rsidRPr="00EB46EC" w:rsidRDefault="00916663" w:rsidP="00916663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bCs/>
          <w:sz w:val="20"/>
          <w:szCs w:val="20"/>
        </w:rPr>
        <w:t xml:space="preserve"> Name of personnel who take the keys</w:t>
      </w:r>
    </w:p>
    <w:p w:rsidR="00916663" w:rsidRPr="00EB46EC" w:rsidRDefault="00916663" w:rsidP="00916663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bCs/>
          <w:sz w:val="20"/>
          <w:szCs w:val="20"/>
        </w:rPr>
        <w:t xml:space="preserve"> Time at which keys are taken</w:t>
      </w:r>
    </w:p>
    <w:p w:rsidR="00916663" w:rsidRPr="00EB46EC" w:rsidRDefault="00916663" w:rsidP="00916663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bCs/>
          <w:sz w:val="20"/>
          <w:szCs w:val="20"/>
        </w:rPr>
        <w:t xml:space="preserve"> Signature of personnel</w:t>
      </w:r>
    </w:p>
    <w:p w:rsidR="00916663" w:rsidRPr="00EB46EC" w:rsidRDefault="00916663" w:rsidP="00916663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 w:rsidRPr="00EB46EC">
        <w:rPr>
          <w:rFonts w:ascii="Tahoma" w:hAnsi="Tahoma" w:cs="Tahoma"/>
          <w:sz w:val="20"/>
          <w:szCs w:val="20"/>
          <w:lang w:val="en-US" w:eastAsia="en-US"/>
        </w:rPr>
        <w:t>Open the manufacturing area after that put the keys in production office.</w:t>
      </w:r>
    </w:p>
    <w:p w:rsidR="00916663" w:rsidRPr="00EB46EC" w:rsidRDefault="00916663" w:rsidP="00916663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>
        <w:rPr>
          <w:rFonts w:ascii="Tahoma" w:hAnsi="Tahoma" w:cs="Tahoma"/>
          <w:b/>
          <w:sz w:val="20"/>
          <w:szCs w:val="20"/>
          <w:lang w:val="en-US" w:eastAsia="en-US"/>
        </w:rPr>
        <w:t>closing</w:t>
      </w:r>
    </w:p>
    <w:p w:rsidR="00916663" w:rsidRDefault="00916663" w:rsidP="00916663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>
        <w:rPr>
          <w:rFonts w:ascii="Tahoma" w:hAnsi="Tahoma" w:cs="Tahoma"/>
          <w:sz w:val="20"/>
          <w:szCs w:val="20"/>
          <w:lang w:val="en-US" w:eastAsia="en-US"/>
        </w:rPr>
        <w:t xml:space="preserve"> On closing the oral manufacturing area take out the keys from production office.</w:t>
      </w:r>
    </w:p>
    <w:p w:rsidR="00916663" w:rsidRDefault="00916663" w:rsidP="00916663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>
        <w:rPr>
          <w:rFonts w:ascii="Tahoma" w:hAnsi="Tahoma" w:cs="Tahoma"/>
          <w:sz w:val="20"/>
          <w:szCs w:val="20"/>
          <w:lang w:val="en-US" w:eastAsia="en-US"/>
        </w:rPr>
        <w:t>Close all the doors and ensure that doors are properly closed.</w:t>
      </w:r>
    </w:p>
    <w:p w:rsidR="00916663" w:rsidRPr="00865A98" w:rsidRDefault="00916663" w:rsidP="00916663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>
        <w:rPr>
          <w:rFonts w:ascii="Tahoma" w:hAnsi="Tahoma" w:cs="Tahoma"/>
          <w:sz w:val="20"/>
          <w:szCs w:val="20"/>
          <w:lang w:val="en-US" w:eastAsia="en-US"/>
        </w:rPr>
        <w:t>Submit the keys to security office and enter record of key in key issuance register.</w:t>
      </w:r>
      <w:r w:rsidRPr="00BD34FF">
        <w:rPr>
          <w:rFonts w:ascii="Tahoma" w:hAnsi="Tahoma" w:cs="Tahoma"/>
          <w:b/>
          <w:bCs/>
          <w:sz w:val="20"/>
          <w:szCs w:val="20"/>
        </w:rPr>
        <w:t xml:space="preserve"> </w:t>
      </w:r>
    </w:p>
    <w:p w:rsidR="00916663" w:rsidRPr="00BD34FF" w:rsidRDefault="00916663" w:rsidP="00916663">
      <w:pPr>
        <w:pStyle w:val="ListParagraph"/>
        <w:spacing w:line="360" w:lineRule="auto"/>
        <w:ind w:left="2040"/>
        <w:rPr>
          <w:rFonts w:ascii="Tahoma" w:hAnsi="Tahoma" w:cs="Tahoma"/>
          <w:sz w:val="20"/>
          <w:szCs w:val="20"/>
          <w:lang w:val="en-US" w:eastAsia="en-US"/>
        </w:rPr>
      </w:pPr>
    </w:p>
    <w:p w:rsidR="00916663" w:rsidRPr="00110FA1" w:rsidRDefault="00916663" w:rsidP="00916663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10FA1">
        <w:rPr>
          <w:rFonts w:ascii="Tahoma" w:hAnsi="Tahoma" w:cs="Tahoma"/>
          <w:b/>
          <w:bCs/>
          <w:sz w:val="20"/>
          <w:szCs w:val="20"/>
        </w:rPr>
        <w:t>Annexure (S)</w:t>
      </w:r>
    </w:p>
    <w:p w:rsidR="00916663" w:rsidRPr="00110FA1" w:rsidRDefault="00916663" w:rsidP="00916663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110FA1">
        <w:rPr>
          <w:rFonts w:ascii="Tahoma" w:hAnsi="Tahoma" w:cs="Tahoma"/>
          <w:bCs/>
          <w:sz w:val="20"/>
          <w:szCs w:val="20"/>
        </w:rPr>
        <w:t>NA</w:t>
      </w:r>
    </w:p>
    <w:p w:rsidR="00916663" w:rsidRPr="00110FA1" w:rsidRDefault="00916663" w:rsidP="00916663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10FA1">
        <w:rPr>
          <w:rFonts w:ascii="Tahoma" w:hAnsi="Tahoma" w:cs="Tahoma"/>
          <w:b/>
          <w:bCs/>
          <w:sz w:val="20"/>
          <w:szCs w:val="20"/>
        </w:rPr>
        <w:lastRenderedPageBreak/>
        <w:t>Reference (S)</w:t>
      </w:r>
    </w:p>
    <w:p w:rsidR="00916663" w:rsidRPr="00110FA1" w:rsidRDefault="00916663" w:rsidP="00916663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110FA1">
        <w:rPr>
          <w:rFonts w:ascii="Tahoma" w:hAnsi="Tahoma" w:cs="Tahoma"/>
          <w:bCs/>
          <w:sz w:val="20"/>
          <w:szCs w:val="20"/>
        </w:rPr>
        <w:t>NA</w:t>
      </w:r>
    </w:p>
    <w:p w:rsidR="00916663" w:rsidRPr="00BD34FF" w:rsidRDefault="00916663" w:rsidP="00916663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ahoma" w:hAnsi="Tahoma" w:cs="Tahoma"/>
          <w:b/>
          <w:sz w:val="20"/>
          <w:szCs w:val="20"/>
          <w:lang w:val="en-US" w:eastAsia="en-US"/>
        </w:rPr>
      </w:pPr>
      <w:r w:rsidRPr="00110FA1">
        <w:rPr>
          <w:rFonts w:ascii="Tahoma" w:hAnsi="Tahoma" w:cs="Tahoma"/>
          <w:b/>
          <w:bCs/>
          <w:sz w:val="20"/>
          <w:szCs w:val="20"/>
        </w:rPr>
        <w:t>Glossary</w:t>
      </w:r>
    </w:p>
    <w:p w:rsidR="00916663" w:rsidRPr="00BD34FF" w:rsidRDefault="00916663" w:rsidP="00916663">
      <w:pPr>
        <w:pStyle w:val="ListParagraph"/>
        <w:spacing w:line="360" w:lineRule="auto"/>
        <w:ind w:left="680"/>
        <w:jc w:val="both"/>
        <w:rPr>
          <w:rFonts w:ascii="Tahoma" w:hAnsi="Tahoma" w:cs="Tahoma"/>
          <w:b/>
          <w:sz w:val="20"/>
          <w:szCs w:val="20"/>
          <w:lang w:val="en-US" w:eastAsia="en-US"/>
        </w:rPr>
      </w:pPr>
      <w:r w:rsidRPr="00BD34FF">
        <w:rPr>
          <w:rFonts w:ascii="Tahoma" w:hAnsi="Tahoma" w:cs="Tahoma"/>
          <w:sz w:val="20"/>
          <w:szCs w:val="20"/>
        </w:rPr>
        <w:t>SOP    :</w:t>
      </w:r>
      <w:r w:rsidRPr="00BD34FF">
        <w:rPr>
          <w:rFonts w:ascii="Tahoma" w:hAnsi="Tahoma" w:cs="Tahoma"/>
          <w:sz w:val="20"/>
          <w:szCs w:val="20"/>
        </w:rPr>
        <w:tab/>
        <w:t xml:space="preserve"> Standard Operating Procedure</w:t>
      </w:r>
    </w:p>
    <w:p w:rsidR="00916663" w:rsidRPr="00BD34FF" w:rsidRDefault="00916663" w:rsidP="00916663">
      <w:pPr>
        <w:pStyle w:val="ListParagraph"/>
        <w:spacing w:line="360" w:lineRule="auto"/>
        <w:ind w:left="680"/>
        <w:jc w:val="both"/>
        <w:rPr>
          <w:rFonts w:ascii="Tahoma" w:hAnsi="Tahoma" w:cs="Tahoma"/>
          <w:b/>
          <w:sz w:val="20"/>
          <w:szCs w:val="20"/>
          <w:lang w:val="en-US" w:eastAsia="en-US"/>
        </w:rPr>
      </w:pPr>
      <w:r w:rsidRPr="00BD34FF">
        <w:rPr>
          <w:rFonts w:ascii="Tahoma" w:hAnsi="Tahoma" w:cs="Tahoma"/>
          <w:sz w:val="20"/>
          <w:szCs w:val="20"/>
        </w:rPr>
        <w:t xml:space="preserve">No.     : </w:t>
      </w:r>
      <w:r w:rsidRPr="00BD34FF">
        <w:rPr>
          <w:rFonts w:ascii="Tahoma" w:hAnsi="Tahoma" w:cs="Tahoma"/>
          <w:sz w:val="20"/>
          <w:szCs w:val="20"/>
        </w:rPr>
        <w:tab/>
        <w:t xml:space="preserve"> Number</w:t>
      </w:r>
    </w:p>
    <w:p w:rsidR="00916663" w:rsidRPr="00BD34FF" w:rsidRDefault="00916663" w:rsidP="00916663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ahoma" w:hAnsi="Tahoma" w:cs="Tahoma"/>
          <w:b/>
          <w:sz w:val="20"/>
          <w:szCs w:val="20"/>
          <w:lang w:val="en-US" w:eastAsia="en-US"/>
        </w:rPr>
      </w:pPr>
      <w:r w:rsidRPr="00BD34FF">
        <w:rPr>
          <w:rFonts w:ascii="Tahoma" w:hAnsi="Tahoma" w:cs="Tahoma"/>
          <w:b/>
          <w:bCs/>
          <w:sz w:val="20"/>
          <w:szCs w:val="20"/>
        </w:rPr>
        <w:t>Revision History</w:t>
      </w:r>
    </w:p>
    <w:p w:rsidR="00916663" w:rsidRPr="00110FA1" w:rsidRDefault="00916663" w:rsidP="00916663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tbl>
      <w:tblPr>
        <w:tblStyle w:val="TableGrid"/>
        <w:tblW w:w="0" w:type="auto"/>
        <w:tblInd w:w="680" w:type="dxa"/>
        <w:tblLook w:val="04A0"/>
      </w:tblPr>
      <w:tblGrid>
        <w:gridCol w:w="3061"/>
        <w:gridCol w:w="3062"/>
        <w:gridCol w:w="3051"/>
      </w:tblGrid>
      <w:tr w:rsidR="00916663" w:rsidRPr="00110FA1" w:rsidTr="00D5173B">
        <w:tc>
          <w:tcPr>
            <w:tcW w:w="3284" w:type="dxa"/>
          </w:tcPr>
          <w:p w:rsidR="00916663" w:rsidRPr="00110FA1" w:rsidRDefault="00916663" w:rsidP="00D5173B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110FA1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Revision No.</w:t>
            </w:r>
          </w:p>
        </w:tc>
        <w:tc>
          <w:tcPr>
            <w:tcW w:w="3285" w:type="dxa"/>
          </w:tcPr>
          <w:p w:rsidR="00916663" w:rsidRPr="00110FA1" w:rsidRDefault="00916663" w:rsidP="00D5173B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110FA1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Details Of Changes</w:t>
            </w:r>
          </w:p>
        </w:tc>
        <w:tc>
          <w:tcPr>
            <w:tcW w:w="3285" w:type="dxa"/>
          </w:tcPr>
          <w:p w:rsidR="00916663" w:rsidRPr="00110FA1" w:rsidRDefault="00916663" w:rsidP="00D5173B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110FA1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Reason for Change</w:t>
            </w:r>
          </w:p>
        </w:tc>
      </w:tr>
      <w:tr w:rsidR="00916663" w:rsidRPr="00110FA1" w:rsidTr="00D5173B">
        <w:tc>
          <w:tcPr>
            <w:tcW w:w="3284" w:type="dxa"/>
          </w:tcPr>
          <w:p w:rsidR="00916663" w:rsidRPr="00110FA1" w:rsidRDefault="00916663" w:rsidP="00D5173B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110FA1">
              <w:rPr>
                <w:rFonts w:ascii="Tahoma" w:hAnsi="Tahoma" w:cs="Tahoma"/>
                <w:sz w:val="20"/>
                <w:szCs w:val="20"/>
                <w:lang w:val="en-US" w:eastAsia="en-US"/>
              </w:rPr>
              <w:t>00</w:t>
            </w:r>
          </w:p>
        </w:tc>
        <w:tc>
          <w:tcPr>
            <w:tcW w:w="3285" w:type="dxa"/>
          </w:tcPr>
          <w:p w:rsidR="00916663" w:rsidRPr="00110FA1" w:rsidRDefault="00916663" w:rsidP="00D5173B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110FA1">
              <w:rPr>
                <w:rFonts w:ascii="Tahoma" w:hAnsi="Tahoma" w:cs="Tahoma"/>
                <w:sz w:val="20"/>
                <w:szCs w:val="20"/>
                <w:lang w:val="en-US" w:eastAsia="en-US"/>
              </w:rPr>
              <w:t>New SOP</w:t>
            </w:r>
          </w:p>
        </w:tc>
        <w:tc>
          <w:tcPr>
            <w:tcW w:w="3285" w:type="dxa"/>
          </w:tcPr>
          <w:p w:rsidR="00916663" w:rsidRPr="00110FA1" w:rsidRDefault="00A863CD" w:rsidP="00D5173B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 w:eastAsia="en-US"/>
              </w:rPr>
              <w:t>NA</w:t>
            </w:r>
          </w:p>
        </w:tc>
      </w:tr>
    </w:tbl>
    <w:p w:rsidR="00916663" w:rsidRPr="00110FA1" w:rsidRDefault="00916663" w:rsidP="00916663">
      <w:pPr>
        <w:spacing w:before="120" w:after="120" w:line="360" w:lineRule="auto"/>
        <w:ind w:right="720"/>
        <w:jc w:val="both"/>
        <w:rPr>
          <w:rFonts w:ascii="Tahoma" w:hAnsi="Tahoma" w:cs="Tahoma"/>
          <w:b/>
          <w:bCs/>
          <w:sz w:val="20"/>
          <w:szCs w:val="20"/>
        </w:rPr>
      </w:pPr>
    </w:p>
    <w:p w:rsidR="00916663" w:rsidRPr="00110FA1" w:rsidRDefault="00916663" w:rsidP="00916663">
      <w:pPr>
        <w:pStyle w:val="ListParagraph"/>
        <w:spacing w:before="240" w:line="360" w:lineRule="auto"/>
        <w:ind w:left="1540" w:hanging="860"/>
        <w:rPr>
          <w:rFonts w:ascii="Tahoma" w:hAnsi="Tahoma" w:cs="Tahoma"/>
          <w:sz w:val="20"/>
          <w:szCs w:val="20"/>
        </w:rPr>
      </w:pPr>
      <w:r w:rsidRPr="00110FA1">
        <w:rPr>
          <w:rFonts w:ascii="Tahoma" w:hAnsi="Tahoma" w:cs="Tahoma"/>
          <w:sz w:val="20"/>
          <w:szCs w:val="20"/>
        </w:rPr>
        <w:t xml:space="preserve">       </w:t>
      </w:r>
    </w:p>
    <w:p w:rsidR="00916663" w:rsidRPr="00110FA1" w:rsidRDefault="00916663" w:rsidP="00916663">
      <w:pPr>
        <w:pStyle w:val="Heading5"/>
        <w:tabs>
          <w:tab w:val="left" w:pos="2340"/>
        </w:tabs>
        <w:spacing w:before="240" w:line="360" w:lineRule="auto"/>
        <w:rPr>
          <w:rFonts w:ascii="Tahoma" w:hAnsi="Tahoma" w:cs="Tahoma"/>
          <w:bCs/>
          <w:sz w:val="20"/>
          <w:szCs w:val="20"/>
        </w:rPr>
      </w:pPr>
      <w:r w:rsidRPr="00110FA1">
        <w:rPr>
          <w:rFonts w:ascii="Tahoma" w:eastAsia="Times New Roman" w:hAnsi="Tahoma" w:cs="Tahoma"/>
          <w:color w:val="auto"/>
          <w:sz w:val="20"/>
          <w:szCs w:val="20"/>
          <w:lang w:val="en-US" w:eastAsia="en-US"/>
        </w:rPr>
        <w:t xml:space="preserve">                  </w:t>
      </w:r>
    </w:p>
    <w:p w:rsidR="00916663" w:rsidRPr="00110FA1" w:rsidRDefault="00916663" w:rsidP="00916663">
      <w:pPr>
        <w:spacing w:before="240" w:line="360" w:lineRule="auto"/>
        <w:rPr>
          <w:rFonts w:ascii="Tahoma" w:hAnsi="Tahoma" w:cs="Tahoma"/>
          <w:sz w:val="20"/>
          <w:szCs w:val="20"/>
        </w:rPr>
      </w:pPr>
    </w:p>
    <w:p w:rsidR="00916663" w:rsidRPr="00110FA1" w:rsidRDefault="00916663" w:rsidP="00916663">
      <w:pPr>
        <w:pStyle w:val="ListParagraph"/>
        <w:spacing w:line="360" w:lineRule="auto"/>
        <w:ind w:left="1540" w:hanging="860"/>
        <w:rPr>
          <w:rFonts w:ascii="Tahoma" w:hAnsi="Tahoma" w:cs="Tahoma"/>
          <w:sz w:val="20"/>
          <w:szCs w:val="20"/>
        </w:rPr>
      </w:pPr>
    </w:p>
    <w:p w:rsidR="00916663" w:rsidRPr="00110FA1" w:rsidRDefault="00916663" w:rsidP="00916663">
      <w:pPr>
        <w:pStyle w:val="ListParagraph"/>
        <w:spacing w:line="360" w:lineRule="auto"/>
        <w:ind w:left="1540" w:hanging="860"/>
        <w:rPr>
          <w:rFonts w:ascii="Tahoma" w:hAnsi="Tahoma" w:cs="Tahoma"/>
          <w:sz w:val="20"/>
          <w:szCs w:val="20"/>
        </w:rPr>
      </w:pPr>
    </w:p>
    <w:p w:rsidR="00916663" w:rsidRPr="00110FA1" w:rsidRDefault="00916663" w:rsidP="00916663">
      <w:pPr>
        <w:spacing w:before="120" w:after="120" w:line="360" w:lineRule="auto"/>
        <w:ind w:right="720"/>
        <w:jc w:val="both"/>
        <w:rPr>
          <w:rFonts w:ascii="Tahoma" w:hAnsi="Tahoma" w:cs="Tahoma"/>
          <w:bCs/>
          <w:sz w:val="20"/>
          <w:szCs w:val="20"/>
        </w:rPr>
      </w:pPr>
    </w:p>
    <w:p w:rsidR="00916663" w:rsidRPr="00110FA1" w:rsidRDefault="00916663" w:rsidP="00916663">
      <w:pPr>
        <w:spacing w:before="120" w:after="120" w:line="360" w:lineRule="auto"/>
        <w:ind w:right="720"/>
        <w:jc w:val="both"/>
        <w:rPr>
          <w:rFonts w:ascii="Tahoma" w:hAnsi="Tahoma" w:cs="Tahoma"/>
          <w:bCs/>
          <w:sz w:val="20"/>
          <w:szCs w:val="20"/>
        </w:rPr>
      </w:pPr>
    </w:p>
    <w:p w:rsidR="00916663" w:rsidRPr="00110FA1" w:rsidRDefault="00916663" w:rsidP="00916663">
      <w:pPr>
        <w:spacing w:before="120" w:after="120" w:line="360" w:lineRule="auto"/>
        <w:ind w:right="720"/>
        <w:jc w:val="both"/>
        <w:rPr>
          <w:rFonts w:ascii="Tahoma" w:hAnsi="Tahoma" w:cs="Tahoma"/>
          <w:bCs/>
          <w:sz w:val="20"/>
          <w:szCs w:val="20"/>
        </w:rPr>
      </w:pPr>
    </w:p>
    <w:p w:rsidR="00916663" w:rsidRPr="00110FA1" w:rsidRDefault="00916663" w:rsidP="00916663">
      <w:pPr>
        <w:spacing w:before="120" w:after="120" w:line="360" w:lineRule="auto"/>
        <w:ind w:right="720"/>
        <w:jc w:val="both"/>
        <w:rPr>
          <w:rFonts w:ascii="Tahoma" w:hAnsi="Tahoma" w:cs="Tahoma"/>
          <w:bCs/>
          <w:sz w:val="20"/>
          <w:szCs w:val="20"/>
        </w:rPr>
      </w:pPr>
    </w:p>
    <w:p w:rsidR="00916663" w:rsidRPr="00110FA1" w:rsidRDefault="00916663" w:rsidP="00916663">
      <w:pPr>
        <w:spacing w:line="360" w:lineRule="auto"/>
        <w:rPr>
          <w:rFonts w:ascii="Tahoma" w:hAnsi="Tahoma" w:cs="Tahoma"/>
          <w:bCs/>
          <w:sz w:val="20"/>
          <w:szCs w:val="20"/>
        </w:rPr>
      </w:pPr>
      <w:r w:rsidRPr="00110FA1">
        <w:rPr>
          <w:rFonts w:ascii="Tahoma" w:hAnsi="Tahoma" w:cs="Tahoma"/>
          <w:sz w:val="20"/>
          <w:szCs w:val="20"/>
        </w:rPr>
        <w:t xml:space="preserve">           </w:t>
      </w:r>
    </w:p>
    <w:p w:rsidR="00916663" w:rsidRPr="00865A98" w:rsidRDefault="00916663" w:rsidP="00916663"/>
    <w:p w:rsidR="008305F7" w:rsidRPr="00916663" w:rsidRDefault="008305F7" w:rsidP="00916663">
      <w:pPr>
        <w:rPr>
          <w:szCs w:val="20"/>
        </w:rPr>
      </w:pPr>
    </w:p>
    <w:sectPr w:rsidR="008305F7" w:rsidRPr="00916663" w:rsidSect="00EF77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6B05" w:rsidRDefault="00396B05" w:rsidP="00714992">
      <w:pPr>
        <w:spacing w:after="0" w:line="240" w:lineRule="auto"/>
      </w:pPr>
      <w:r>
        <w:separator/>
      </w:r>
    </w:p>
  </w:endnote>
  <w:endnote w:type="continuationSeparator" w:id="1">
    <w:p w:rsidR="00396B05" w:rsidRDefault="00396B05" w:rsidP="00714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D94" w:rsidRDefault="00E02D9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5000" w:type="pct"/>
      <w:jc w:val="center"/>
      <w:tblLook w:val="04A0"/>
    </w:tblPr>
    <w:tblGrid>
      <w:gridCol w:w="1525"/>
      <w:gridCol w:w="4111"/>
      <w:gridCol w:w="4218"/>
    </w:tblGrid>
    <w:tr w:rsidR="00396B05" w:rsidRPr="0017193A" w:rsidTr="00794C16">
      <w:trPr>
        <w:jc w:val="center"/>
      </w:trPr>
      <w:tc>
        <w:tcPr>
          <w:tcW w:w="2860" w:type="pct"/>
          <w:gridSpan w:val="2"/>
          <w:tcBorders>
            <w:right w:val="single" w:sz="4" w:space="0" w:color="auto"/>
          </w:tcBorders>
        </w:tcPr>
        <w:p w:rsidR="00396B05" w:rsidRPr="0017193A" w:rsidRDefault="00794C16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 xml:space="preserve">                  </w:t>
          </w:r>
          <w:r w:rsidR="00396B05" w:rsidRPr="0017193A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2140" w:type="pct"/>
          <w:tcBorders>
            <w:lef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</w:tr>
    <w:tr w:rsidR="00396B05" w:rsidRPr="0017193A" w:rsidTr="00794C16">
      <w:trPr>
        <w:jc w:val="center"/>
      </w:trPr>
      <w:tc>
        <w:tcPr>
          <w:tcW w:w="774" w:type="pct"/>
          <w:tcBorders>
            <w:right w:val="single" w:sz="4" w:space="0" w:color="auto"/>
          </w:tcBorders>
        </w:tcPr>
        <w:p w:rsidR="00396B05" w:rsidRPr="0017193A" w:rsidRDefault="00C51628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 xml:space="preserve">Name </w:t>
          </w:r>
        </w:p>
      </w:tc>
      <w:tc>
        <w:tcPr>
          <w:tcW w:w="2085" w:type="pct"/>
          <w:tcBorders>
            <w:lef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40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17193A" w:rsidTr="00794C16">
      <w:trPr>
        <w:jc w:val="center"/>
      </w:trPr>
      <w:tc>
        <w:tcPr>
          <w:tcW w:w="774" w:type="pct"/>
        </w:tcPr>
        <w:p w:rsidR="00396B05" w:rsidRPr="0017193A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Sign</w:t>
          </w:r>
        </w:p>
      </w:tc>
      <w:tc>
        <w:tcPr>
          <w:tcW w:w="2085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40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17193A" w:rsidTr="00794C16">
      <w:trPr>
        <w:jc w:val="center"/>
      </w:trPr>
      <w:tc>
        <w:tcPr>
          <w:tcW w:w="774" w:type="pct"/>
        </w:tcPr>
        <w:p w:rsidR="00396B05" w:rsidRPr="0017193A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2085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40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396B05" w:rsidRDefault="00396B05" w:rsidP="00E345D1">
    <w:pPr>
      <w:pStyle w:val="Footer"/>
      <w:spacing w:line="360" w:lineRule="auto"/>
      <w:jc w:val="center"/>
      <w:rPr>
        <w:rFonts w:ascii="Tahoma" w:hAnsi="Tahoma" w:cs="Tahoma"/>
        <w:sz w:val="20"/>
      </w:rPr>
    </w:pPr>
  </w:p>
  <w:p w:rsidR="00396B05" w:rsidRDefault="00396B05" w:rsidP="00E345D1">
    <w:pPr>
      <w:pStyle w:val="Footer"/>
      <w:spacing w:line="360" w:lineRule="auto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QA/001/F1-00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Default="00396B05" w:rsidP="00EF7706">
    <w:pPr>
      <w:pStyle w:val="Footer"/>
      <w:spacing w:line="360" w:lineRule="auto"/>
      <w:rPr>
        <w:rFonts w:ascii="Tahoma" w:hAnsi="Tahoma" w:cs="Tahoma"/>
        <w:sz w:val="20"/>
      </w:rPr>
    </w:pPr>
  </w:p>
  <w:tbl>
    <w:tblPr>
      <w:tblStyle w:val="TableGrid"/>
      <w:tblW w:w="5000" w:type="pct"/>
      <w:jc w:val="center"/>
      <w:tblLook w:val="04A0"/>
    </w:tblPr>
    <w:tblGrid>
      <w:gridCol w:w="1988"/>
      <w:gridCol w:w="1945"/>
      <w:gridCol w:w="2008"/>
      <w:gridCol w:w="1791"/>
      <w:gridCol w:w="2122"/>
    </w:tblGrid>
    <w:tr w:rsidR="00396B05" w:rsidRPr="0084327B" w:rsidTr="00EF7706">
      <w:trPr>
        <w:jc w:val="center"/>
      </w:trPr>
      <w:tc>
        <w:tcPr>
          <w:tcW w:w="198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45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200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  <w:tc>
        <w:tcPr>
          <w:tcW w:w="179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Approved By</w:t>
          </w:r>
        </w:p>
      </w:tc>
      <w:tc>
        <w:tcPr>
          <w:tcW w:w="2122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Authorized By</w:t>
          </w:r>
        </w:p>
      </w:tc>
    </w:tr>
    <w:tr w:rsidR="00396B05" w:rsidRPr="0084327B" w:rsidTr="00EF7706">
      <w:trPr>
        <w:jc w:val="center"/>
      </w:trPr>
      <w:tc>
        <w:tcPr>
          <w:tcW w:w="1988" w:type="dxa"/>
        </w:tcPr>
        <w:p w:rsidR="00396B05" w:rsidRPr="0084327B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Name</w:t>
          </w:r>
        </w:p>
      </w:tc>
      <w:tc>
        <w:tcPr>
          <w:tcW w:w="1945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84327B" w:rsidTr="00EF7706">
      <w:trPr>
        <w:jc w:val="center"/>
      </w:trPr>
      <w:tc>
        <w:tcPr>
          <w:tcW w:w="1988" w:type="dxa"/>
        </w:tcPr>
        <w:p w:rsidR="00396B05" w:rsidRPr="0084327B" w:rsidRDefault="00C51628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 xml:space="preserve">Sign </w:t>
          </w:r>
        </w:p>
      </w:tc>
      <w:tc>
        <w:tcPr>
          <w:tcW w:w="1945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84327B" w:rsidTr="00EF7706">
      <w:trPr>
        <w:jc w:val="center"/>
      </w:trPr>
      <w:tc>
        <w:tcPr>
          <w:tcW w:w="1988" w:type="dxa"/>
        </w:tcPr>
        <w:p w:rsidR="00396B05" w:rsidRPr="0084327B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1945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396B05" w:rsidRDefault="00396B05" w:rsidP="00E345D1">
    <w:pPr>
      <w:pStyle w:val="Footer"/>
      <w:spacing w:line="360" w:lineRule="auto"/>
    </w:pPr>
    <w:r>
      <w:rPr>
        <w:rFonts w:ascii="Tahoma" w:hAnsi="Tahoma" w:cs="Tahoma"/>
        <w:sz w:val="16"/>
      </w:rPr>
      <w:t>Format No. QA/001/F1-00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6B05" w:rsidRDefault="00396B05" w:rsidP="00714992">
      <w:pPr>
        <w:spacing w:after="0" w:line="240" w:lineRule="auto"/>
      </w:pPr>
      <w:r>
        <w:separator/>
      </w:r>
    </w:p>
  </w:footnote>
  <w:footnote w:type="continuationSeparator" w:id="1">
    <w:p w:rsidR="00396B05" w:rsidRDefault="00396B05" w:rsidP="00714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D94" w:rsidRDefault="00E02D9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Pr="00EC7CF9" w:rsidRDefault="00396B05">
    <w:pPr>
      <w:pStyle w:val="Header"/>
      <w:rPr>
        <w:rFonts w:ascii="Tahoma" w:hAnsi="Tahoma" w:cs="Tahoma"/>
        <w:b/>
        <w:sz w:val="20"/>
      </w:rPr>
    </w:pPr>
    <w:r w:rsidRPr="00EC7CF9">
      <w:rPr>
        <w:rFonts w:ascii="Tahoma" w:hAnsi="Tahoma" w:cs="Tahoma"/>
        <w:b/>
        <w:sz w:val="20"/>
      </w:rPr>
      <w:t xml:space="preserve">                                                                                                                For restricted circulation only</w:t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794C16" w:rsidRPr="0017193A" w:rsidTr="00A13D2B">
      <w:tc>
        <w:tcPr>
          <w:tcW w:w="1080" w:type="dxa"/>
          <w:vAlign w:val="center"/>
        </w:tcPr>
        <w:p w:rsidR="00794C16" w:rsidRPr="0017193A" w:rsidRDefault="00794C16" w:rsidP="00A13D2B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26.25pt" o:ole="">
                <v:imagedata r:id="rId1" o:title=""/>
              </v:shape>
              <o:OLEObject Type="Embed" ProgID="MSPhotoEd.3" ShapeID="_x0000_i1025" DrawAspect="Content" ObjectID="_1395140235" r:id="rId2"/>
            </w:object>
          </w:r>
        </w:p>
      </w:tc>
      <w:tc>
        <w:tcPr>
          <w:tcW w:w="8774" w:type="dxa"/>
          <w:gridSpan w:val="5"/>
          <w:vAlign w:val="center"/>
        </w:tcPr>
        <w:p w:rsidR="00794C16" w:rsidRPr="0017193A" w:rsidRDefault="00794C16" w:rsidP="00A13D2B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794C16" w:rsidRPr="0017193A" w:rsidTr="00A13D2B">
      <w:tc>
        <w:tcPr>
          <w:tcW w:w="9854" w:type="dxa"/>
          <w:gridSpan w:val="6"/>
          <w:vAlign w:val="center"/>
        </w:tcPr>
        <w:p w:rsidR="00794C16" w:rsidRPr="0017193A" w:rsidRDefault="00794C16" w:rsidP="00A13D2B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794C16" w:rsidRPr="0017193A" w:rsidTr="00A13D2B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794C16" w:rsidRPr="0017193A" w:rsidRDefault="00794C16" w:rsidP="00A13D2B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7193A">
            <w:rPr>
              <w:rFonts w:ascii="Tahoma" w:hAnsi="Tahoma" w:cs="Tahoma"/>
              <w:sz w:val="20"/>
              <w:szCs w:val="20"/>
            </w:rPr>
            <w:t xml:space="preserve"> </w:t>
          </w:r>
          <w:r>
            <w:rPr>
              <w:rFonts w:ascii="Tahoma" w:hAnsi="Tahoma" w:cs="Tahoma"/>
              <w:sz w:val="20"/>
              <w:szCs w:val="20"/>
            </w:rPr>
            <w:t>Opening and closing of oral manufacturing area.</w:t>
          </w:r>
        </w:p>
      </w:tc>
    </w:tr>
    <w:tr w:rsidR="00794C16" w:rsidRPr="0017193A" w:rsidTr="00A13D2B">
      <w:tc>
        <w:tcPr>
          <w:tcW w:w="1988" w:type="dxa"/>
          <w:gridSpan w:val="2"/>
          <w:vAlign w:val="center"/>
        </w:tcPr>
        <w:p w:rsidR="00794C16" w:rsidRPr="0017193A" w:rsidRDefault="00794C16" w:rsidP="00A13D2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794C16" w:rsidRPr="0017193A" w:rsidRDefault="00794C16" w:rsidP="00A13D2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>
            <w:rPr>
              <w:rFonts w:ascii="Tahoma" w:hAnsi="Tahoma" w:cs="Tahoma"/>
              <w:sz w:val="20"/>
              <w:szCs w:val="20"/>
            </w:rPr>
            <w:t>08</w:t>
          </w:r>
        </w:p>
      </w:tc>
      <w:tc>
        <w:tcPr>
          <w:tcW w:w="2008" w:type="dxa"/>
          <w:vAlign w:val="center"/>
        </w:tcPr>
        <w:p w:rsidR="00794C16" w:rsidRPr="0017193A" w:rsidRDefault="00794C16" w:rsidP="00A13D2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794C16" w:rsidRPr="0017193A" w:rsidRDefault="00794C16" w:rsidP="00A13D2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tcBorders>
            <w:bottom w:val="single" w:sz="4" w:space="0" w:color="auto"/>
          </w:tcBorders>
          <w:vAlign w:val="center"/>
        </w:tcPr>
        <w:p w:rsidR="00794C16" w:rsidRPr="0017193A" w:rsidRDefault="00794C16" w:rsidP="00A13D2B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E02D94">
            <w:rPr>
              <w:rFonts w:ascii="Tahoma" w:hAnsi="Tahoma" w:cs="Tahoma"/>
              <w:b/>
              <w:sz w:val="20"/>
              <w:szCs w:val="20"/>
            </w:rPr>
            <w:t>Page No</w:t>
          </w:r>
          <w:r>
            <w:rPr>
              <w:rFonts w:ascii="Tahoma" w:hAnsi="Tahoma" w:cs="Tahoma"/>
              <w:sz w:val="20"/>
              <w:szCs w:val="20"/>
            </w:rPr>
            <w:t>. 2 of 2</w:t>
          </w:r>
        </w:p>
      </w:tc>
    </w:tr>
    <w:tr w:rsidR="00794C16" w:rsidRPr="0017193A" w:rsidTr="00A13D2B">
      <w:tc>
        <w:tcPr>
          <w:tcW w:w="1988" w:type="dxa"/>
          <w:gridSpan w:val="2"/>
          <w:vAlign w:val="center"/>
        </w:tcPr>
        <w:p w:rsidR="00794C16" w:rsidRPr="0017193A" w:rsidRDefault="00794C16" w:rsidP="00A13D2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794C16" w:rsidRPr="0017193A" w:rsidRDefault="00794C16" w:rsidP="00A13D2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794C16" w:rsidRPr="0017193A" w:rsidRDefault="00794C16" w:rsidP="00A13D2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794C16" w:rsidRPr="0017193A" w:rsidRDefault="00794C16" w:rsidP="00A13D2B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tcBorders>
            <w:top w:val="single" w:sz="4" w:space="0" w:color="auto"/>
          </w:tcBorders>
          <w:vAlign w:val="center"/>
        </w:tcPr>
        <w:p w:rsidR="00794C16" w:rsidRPr="0017193A" w:rsidRDefault="00794C16" w:rsidP="00A13D2B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794C16" w:rsidRPr="0017193A" w:rsidTr="00A13D2B">
      <w:tc>
        <w:tcPr>
          <w:tcW w:w="1988" w:type="dxa"/>
          <w:gridSpan w:val="2"/>
          <w:vAlign w:val="center"/>
        </w:tcPr>
        <w:p w:rsidR="00794C16" w:rsidRPr="0017193A" w:rsidRDefault="00794C16" w:rsidP="00A13D2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794C16" w:rsidRPr="0017193A" w:rsidRDefault="00794C16" w:rsidP="00A13D2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794C16" w:rsidRPr="0017193A" w:rsidRDefault="00794C16" w:rsidP="00A13D2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794C16" w:rsidRPr="0017193A" w:rsidRDefault="00794C16" w:rsidP="00A13D2B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794C16" w:rsidRPr="0017193A" w:rsidRDefault="00794C16" w:rsidP="00A13D2B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396B05" w:rsidRDefault="00396B0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Pr="00EC7CF9" w:rsidRDefault="00396B05" w:rsidP="00EF7706">
    <w:pPr>
      <w:pStyle w:val="Heading6"/>
      <w:tabs>
        <w:tab w:val="left" w:pos="945"/>
      </w:tabs>
      <w:spacing w:line="360" w:lineRule="auto"/>
      <w:jc w:val="left"/>
      <w:rPr>
        <w:rFonts w:ascii="Tahoma" w:hAnsi="Tahoma" w:cs="Tahoma"/>
        <w:sz w:val="20"/>
      </w:rPr>
    </w:pPr>
    <w:r w:rsidRPr="00EC7CF9">
      <w:rPr>
        <w:rFonts w:ascii="Tahoma" w:hAnsi="Tahoma" w:cs="Tahoma"/>
        <w:sz w:val="20"/>
        <w:szCs w:val="20"/>
      </w:rPr>
      <w:tab/>
      <w:t xml:space="preserve">                                                                                                 </w:t>
    </w:r>
    <w:r w:rsidRPr="00EC7CF9">
      <w:rPr>
        <w:rFonts w:ascii="Tahoma" w:hAnsi="Tahoma" w:cs="Tahoma"/>
        <w:sz w:val="20"/>
      </w:rPr>
      <w:t>For restricted circulation only</w:t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396B05" w:rsidRPr="0017193A" w:rsidTr="00EF7706">
      <w:tc>
        <w:tcPr>
          <w:tcW w:w="1080" w:type="dxa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24pt;height:26.25pt" o:ole="">
                <v:imagedata r:id="rId1" o:title=""/>
              </v:shape>
              <o:OLEObject Type="Embed" ProgID="MSPhotoEd.3" ShapeID="_x0000_i1026" DrawAspect="Content" ObjectID="_1395140236" r:id="rId2"/>
            </w:object>
          </w:r>
        </w:p>
      </w:tc>
      <w:tc>
        <w:tcPr>
          <w:tcW w:w="8774" w:type="dxa"/>
          <w:gridSpan w:val="5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396B05" w:rsidRPr="0017193A" w:rsidTr="00EF7706">
      <w:tc>
        <w:tcPr>
          <w:tcW w:w="9854" w:type="dxa"/>
          <w:gridSpan w:val="6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396B05" w:rsidRPr="0017193A" w:rsidTr="00EF7706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7193A">
            <w:rPr>
              <w:rFonts w:ascii="Tahoma" w:hAnsi="Tahoma" w:cs="Tahoma"/>
              <w:sz w:val="20"/>
              <w:szCs w:val="20"/>
            </w:rPr>
            <w:t xml:space="preserve"> </w:t>
          </w:r>
          <w:r w:rsidR="00916663">
            <w:rPr>
              <w:rFonts w:ascii="Tahoma" w:hAnsi="Tahoma" w:cs="Tahoma"/>
              <w:sz w:val="20"/>
              <w:szCs w:val="20"/>
            </w:rPr>
            <w:t>Opening and closing of oral manufacturing area.</w:t>
          </w: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 w:rsidR="00916663">
            <w:rPr>
              <w:rFonts w:ascii="Tahoma" w:hAnsi="Tahoma" w:cs="Tahoma"/>
              <w:sz w:val="20"/>
              <w:szCs w:val="20"/>
            </w:rPr>
            <w:t>08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tcBorders>
            <w:bottom w:val="single" w:sz="4" w:space="0" w:color="auto"/>
          </w:tcBorders>
          <w:vAlign w:val="center"/>
        </w:tcPr>
        <w:p w:rsidR="00396B05" w:rsidRPr="0017193A" w:rsidRDefault="006000B2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E02D94">
            <w:rPr>
              <w:rFonts w:ascii="Tahoma" w:hAnsi="Tahoma" w:cs="Tahoma"/>
              <w:b/>
              <w:sz w:val="20"/>
              <w:szCs w:val="20"/>
            </w:rPr>
            <w:t>Page No.</w:t>
          </w:r>
          <w:r>
            <w:rPr>
              <w:rFonts w:ascii="Tahoma" w:hAnsi="Tahoma" w:cs="Tahoma"/>
              <w:sz w:val="20"/>
              <w:szCs w:val="20"/>
            </w:rPr>
            <w:t xml:space="preserve"> 1 of 2</w:t>
          </w: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tcBorders>
            <w:top w:val="single" w:sz="4" w:space="0" w:color="auto"/>
          </w:tcBorders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396B05" w:rsidRDefault="00396B0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363E9"/>
    <w:multiLevelType w:val="hybridMultilevel"/>
    <w:tmpl w:val="3ABCD26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">
    <w:nsid w:val="13E4401F"/>
    <w:multiLevelType w:val="hybridMultilevel"/>
    <w:tmpl w:val="6B0C3EBC"/>
    <w:lvl w:ilvl="0" w:tplc="E944654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4309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3">
    <w:nsid w:val="16847C39"/>
    <w:multiLevelType w:val="hybridMultilevel"/>
    <w:tmpl w:val="DAA0DAE6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1D9A4F3C"/>
    <w:multiLevelType w:val="multilevel"/>
    <w:tmpl w:val="4B80D85E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136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2040" w:hanging="680"/>
      </w:pPr>
      <w:rPr>
        <w:rFonts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2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6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40"/>
        </w:tabs>
        <w:ind w:left="6120" w:hanging="680"/>
      </w:pPr>
      <w:rPr>
        <w:rFonts w:hint="default"/>
      </w:rPr>
    </w:lvl>
  </w:abstractNum>
  <w:abstractNum w:abstractNumId="5">
    <w:nsid w:val="26385D40"/>
    <w:multiLevelType w:val="hybridMultilevel"/>
    <w:tmpl w:val="6B7AC0A8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2F9F34B4"/>
    <w:multiLevelType w:val="hybridMultilevel"/>
    <w:tmpl w:val="53F2BD3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7">
    <w:nsid w:val="351347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8">
    <w:nsid w:val="367A26EB"/>
    <w:multiLevelType w:val="multilevel"/>
    <w:tmpl w:val="D47E686C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9">
    <w:nsid w:val="37711A42"/>
    <w:multiLevelType w:val="multilevel"/>
    <w:tmpl w:val="2014170E"/>
    <w:lvl w:ilvl="0">
      <w:start w:val="6"/>
      <w:numFmt w:val="decimal"/>
      <w:lvlText w:val="%1.0"/>
      <w:lvlJc w:val="left"/>
      <w:pPr>
        <w:ind w:left="786" w:hanging="360"/>
      </w:pPr>
      <w:rPr>
        <w:rFonts w:hint="default"/>
      </w:rPr>
    </w:lvl>
    <w:lvl w:ilvl="1">
      <w:numFmt w:val="decimal"/>
      <w:lvlText w:val="%1.%2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2160"/>
      </w:pPr>
      <w:rPr>
        <w:rFonts w:hint="default"/>
      </w:rPr>
    </w:lvl>
  </w:abstractNum>
  <w:abstractNum w:abstractNumId="10">
    <w:nsid w:val="3E8E039F"/>
    <w:multiLevelType w:val="multilevel"/>
    <w:tmpl w:val="3D289D2C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1">
    <w:nsid w:val="53831080"/>
    <w:multiLevelType w:val="hybridMultilevel"/>
    <w:tmpl w:val="4BDA44CC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2">
    <w:nsid w:val="5A2348E6"/>
    <w:multiLevelType w:val="multilevel"/>
    <w:tmpl w:val="B20264F4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136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2040" w:hanging="68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2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6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40"/>
        </w:tabs>
        <w:ind w:left="6120" w:hanging="680"/>
      </w:pPr>
      <w:rPr>
        <w:rFonts w:hint="default"/>
      </w:rPr>
    </w:lvl>
  </w:abstractNum>
  <w:abstractNum w:abstractNumId="13">
    <w:nsid w:val="5B8D7F05"/>
    <w:multiLevelType w:val="hybridMultilevel"/>
    <w:tmpl w:val="DC483B4A"/>
    <w:lvl w:ilvl="0" w:tplc="2C04ECD2">
      <w:start w:val="1"/>
      <w:numFmt w:val="bullet"/>
      <w:lvlText w:val="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A824F8B"/>
    <w:multiLevelType w:val="hybridMultilevel"/>
    <w:tmpl w:val="880808A6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5">
    <w:nsid w:val="73677E53"/>
    <w:multiLevelType w:val="multilevel"/>
    <w:tmpl w:val="345E7182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6">
    <w:nsid w:val="7FA0756F"/>
    <w:multiLevelType w:val="hybridMultilevel"/>
    <w:tmpl w:val="05DE82FC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2"/>
  </w:num>
  <w:num w:numId="4">
    <w:abstractNumId w:val="15"/>
  </w:num>
  <w:num w:numId="5">
    <w:abstractNumId w:val="1"/>
  </w:num>
  <w:num w:numId="6">
    <w:abstractNumId w:val="8"/>
  </w:num>
  <w:num w:numId="7">
    <w:abstractNumId w:val="13"/>
  </w:num>
  <w:num w:numId="8">
    <w:abstractNumId w:val="12"/>
  </w:num>
  <w:num w:numId="9">
    <w:abstractNumId w:val="16"/>
  </w:num>
  <w:num w:numId="10">
    <w:abstractNumId w:val="4"/>
  </w:num>
  <w:num w:numId="11">
    <w:abstractNumId w:val="5"/>
  </w:num>
  <w:num w:numId="12">
    <w:abstractNumId w:val="3"/>
  </w:num>
  <w:num w:numId="13">
    <w:abstractNumId w:val="14"/>
  </w:num>
  <w:num w:numId="14">
    <w:abstractNumId w:val="6"/>
  </w:num>
  <w:num w:numId="15">
    <w:abstractNumId w:val="11"/>
  </w:num>
  <w:num w:numId="16">
    <w:abstractNumId w:val="0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0355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84281"/>
    <w:rsid w:val="00044B99"/>
    <w:rsid w:val="000A7AFB"/>
    <w:rsid w:val="000B0EF5"/>
    <w:rsid w:val="000C494D"/>
    <w:rsid w:val="000F4D95"/>
    <w:rsid w:val="00112B2C"/>
    <w:rsid w:val="00123FF0"/>
    <w:rsid w:val="00125012"/>
    <w:rsid w:val="00125892"/>
    <w:rsid w:val="0017193A"/>
    <w:rsid w:val="001829A4"/>
    <w:rsid w:val="00191C01"/>
    <w:rsid w:val="00195111"/>
    <w:rsid w:val="0019535B"/>
    <w:rsid w:val="001C368F"/>
    <w:rsid w:val="001C5B02"/>
    <w:rsid w:val="001F0319"/>
    <w:rsid w:val="00286AD8"/>
    <w:rsid w:val="0029155A"/>
    <w:rsid w:val="0030477F"/>
    <w:rsid w:val="00316DDF"/>
    <w:rsid w:val="00321B41"/>
    <w:rsid w:val="0032644D"/>
    <w:rsid w:val="00331393"/>
    <w:rsid w:val="00396B05"/>
    <w:rsid w:val="003A5739"/>
    <w:rsid w:val="003A7B39"/>
    <w:rsid w:val="003C7272"/>
    <w:rsid w:val="003D493B"/>
    <w:rsid w:val="00404077"/>
    <w:rsid w:val="00432B31"/>
    <w:rsid w:val="00440DDB"/>
    <w:rsid w:val="004411BF"/>
    <w:rsid w:val="004B3716"/>
    <w:rsid w:val="004E5710"/>
    <w:rsid w:val="005135BF"/>
    <w:rsid w:val="00514391"/>
    <w:rsid w:val="005216FF"/>
    <w:rsid w:val="00540CE5"/>
    <w:rsid w:val="0054748E"/>
    <w:rsid w:val="005619E4"/>
    <w:rsid w:val="00567218"/>
    <w:rsid w:val="00570226"/>
    <w:rsid w:val="005A74C2"/>
    <w:rsid w:val="005C44BC"/>
    <w:rsid w:val="005E3FA2"/>
    <w:rsid w:val="005F385F"/>
    <w:rsid w:val="006000B2"/>
    <w:rsid w:val="00624200"/>
    <w:rsid w:val="006339EA"/>
    <w:rsid w:val="0064219A"/>
    <w:rsid w:val="0065128C"/>
    <w:rsid w:val="00663234"/>
    <w:rsid w:val="00671F25"/>
    <w:rsid w:val="00673031"/>
    <w:rsid w:val="00681400"/>
    <w:rsid w:val="0069323A"/>
    <w:rsid w:val="00694FEC"/>
    <w:rsid w:val="00695DAB"/>
    <w:rsid w:val="006B268D"/>
    <w:rsid w:val="006C2D30"/>
    <w:rsid w:val="006D5C67"/>
    <w:rsid w:val="006E7359"/>
    <w:rsid w:val="00714992"/>
    <w:rsid w:val="00726DCE"/>
    <w:rsid w:val="00741546"/>
    <w:rsid w:val="00751DD2"/>
    <w:rsid w:val="00753464"/>
    <w:rsid w:val="00794C16"/>
    <w:rsid w:val="007A2C70"/>
    <w:rsid w:val="007A47CD"/>
    <w:rsid w:val="007B52F7"/>
    <w:rsid w:val="007C055E"/>
    <w:rsid w:val="007C16E2"/>
    <w:rsid w:val="007C6917"/>
    <w:rsid w:val="007E5CC0"/>
    <w:rsid w:val="007F4C52"/>
    <w:rsid w:val="00827C32"/>
    <w:rsid w:val="008305F7"/>
    <w:rsid w:val="0086121D"/>
    <w:rsid w:val="008734FC"/>
    <w:rsid w:val="00875472"/>
    <w:rsid w:val="008A7230"/>
    <w:rsid w:val="008B1050"/>
    <w:rsid w:val="008D1193"/>
    <w:rsid w:val="00916663"/>
    <w:rsid w:val="00921214"/>
    <w:rsid w:val="00927CAC"/>
    <w:rsid w:val="009626A5"/>
    <w:rsid w:val="00986D2C"/>
    <w:rsid w:val="0099395B"/>
    <w:rsid w:val="009A2C49"/>
    <w:rsid w:val="009B1C61"/>
    <w:rsid w:val="009B21DF"/>
    <w:rsid w:val="009B621C"/>
    <w:rsid w:val="00A041FB"/>
    <w:rsid w:val="00A2708A"/>
    <w:rsid w:val="00A863CD"/>
    <w:rsid w:val="00AA56FA"/>
    <w:rsid w:val="00AD5E79"/>
    <w:rsid w:val="00AF2776"/>
    <w:rsid w:val="00B20FB9"/>
    <w:rsid w:val="00B25C97"/>
    <w:rsid w:val="00B25EE6"/>
    <w:rsid w:val="00B337D4"/>
    <w:rsid w:val="00B37688"/>
    <w:rsid w:val="00B40A90"/>
    <w:rsid w:val="00B51758"/>
    <w:rsid w:val="00B6517B"/>
    <w:rsid w:val="00BB634D"/>
    <w:rsid w:val="00BD0279"/>
    <w:rsid w:val="00BD1788"/>
    <w:rsid w:val="00BE27EF"/>
    <w:rsid w:val="00BF3BB3"/>
    <w:rsid w:val="00C064AF"/>
    <w:rsid w:val="00C16669"/>
    <w:rsid w:val="00C2522E"/>
    <w:rsid w:val="00C51628"/>
    <w:rsid w:val="00C51DB4"/>
    <w:rsid w:val="00C52798"/>
    <w:rsid w:val="00C53D44"/>
    <w:rsid w:val="00C677EB"/>
    <w:rsid w:val="00CE1D9D"/>
    <w:rsid w:val="00CE46C0"/>
    <w:rsid w:val="00CF270F"/>
    <w:rsid w:val="00D00FA5"/>
    <w:rsid w:val="00D50A06"/>
    <w:rsid w:val="00D5409B"/>
    <w:rsid w:val="00D77792"/>
    <w:rsid w:val="00D81B9A"/>
    <w:rsid w:val="00D84281"/>
    <w:rsid w:val="00DA0899"/>
    <w:rsid w:val="00DB79FD"/>
    <w:rsid w:val="00DC2AC8"/>
    <w:rsid w:val="00DD74BE"/>
    <w:rsid w:val="00E02D94"/>
    <w:rsid w:val="00E11B40"/>
    <w:rsid w:val="00E27554"/>
    <w:rsid w:val="00E3398F"/>
    <w:rsid w:val="00E345D1"/>
    <w:rsid w:val="00E37759"/>
    <w:rsid w:val="00E523AB"/>
    <w:rsid w:val="00E6203D"/>
    <w:rsid w:val="00EB0CF1"/>
    <w:rsid w:val="00EB65A8"/>
    <w:rsid w:val="00EC7CF9"/>
    <w:rsid w:val="00EE72C5"/>
    <w:rsid w:val="00EF7706"/>
    <w:rsid w:val="00F07492"/>
    <w:rsid w:val="00F12DB5"/>
    <w:rsid w:val="00F14A8F"/>
    <w:rsid w:val="00F56A21"/>
    <w:rsid w:val="00F73C58"/>
    <w:rsid w:val="00FD6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4C2"/>
  </w:style>
  <w:style w:type="paragraph" w:styleId="Heading1">
    <w:name w:val="heading 1"/>
    <w:basedOn w:val="Normal"/>
    <w:next w:val="Normal"/>
    <w:link w:val="Heading1Char"/>
    <w:uiPriority w:val="9"/>
    <w:qFormat/>
    <w:rsid w:val="00513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91666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qFormat/>
    <w:rsid w:val="008305F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4992"/>
  </w:style>
  <w:style w:type="paragraph" w:styleId="Footer">
    <w:name w:val="footer"/>
    <w:basedOn w:val="Normal"/>
    <w:link w:val="Foot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14992"/>
  </w:style>
  <w:style w:type="table" w:styleId="TableGrid">
    <w:name w:val="Table Grid"/>
    <w:basedOn w:val="TableNormal"/>
    <w:uiPriority w:val="59"/>
    <w:rsid w:val="007149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semiHidden/>
    <w:rsid w:val="0071499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71499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8305F7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695DAB"/>
    <w:pPr>
      <w:ind w:left="720"/>
      <w:contextualSpacing/>
    </w:pPr>
  </w:style>
  <w:style w:type="paragraph" w:customStyle="1" w:styleId="DefaultText">
    <w:name w:val="Default Text"/>
    <w:basedOn w:val="Normal"/>
    <w:rsid w:val="00E523A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Heading2Char">
    <w:name w:val="Heading 2 Char"/>
    <w:basedOn w:val="DefaultParagraphFont"/>
    <w:rsid w:val="004E5710"/>
    <w:rPr>
      <w:color w:val="000000"/>
      <w:sz w:val="24"/>
      <w:lang w:val="en-US" w:eastAsia="en-US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513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916663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5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61B7CF-EDEA-49C6-B33A-B36C029E2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pawankumar</dc:creator>
  <cp:keywords/>
  <dc:description/>
  <cp:lastModifiedBy>anilthakur</cp:lastModifiedBy>
  <cp:revision>107</cp:revision>
  <cp:lastPrinted>2012-03-06T10:35:00Z</cp:lastPrinted>
  <dcterms:created xsi:type="dcterms:W3CDTF">2011-12-30T03:26:00Z</dcterms:created>
  <dcterms:modified xsi:type="dcterms:W3CDTF">2012-04-05T08:41:00Z</dcterms:modified>
</cp:coreProperties>
</file>